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3" w:rsidRDefault="004525A1" w:rsidP="004525A1">
      <w:pPr>
        <w:jc w:val="center"/>
        <w:rPr>
          <w:b/>
        </w:rPr>
      </w:pPr>
      <w:bookmarkStart w:id="0" w:name="_GoBack"/>
      <w:bookmarkEnd w:id="0"/>
      <w:r w:rsidRPr="004525A1">
        <w:rPr>
          <w:b/>
        </w:rPr>
        <w:t>ACTA REUNIÓN CONSEJO LOCAL DE SALUD Y PROMOCIÓN COMUNAL</w:t>
      </w:r>
    </w:p>
    <w:p w:rsidR="00AE0DA1" w:rsidRDefault="00FD437A" w:rsidP="00FD437A">
      <w:pPr>
        <w:jc w:val="both"/>
      </w:pPr>
      <w:r>
        <w:tab/>
      </w:r>
    </w:p>
    <w:p w:rsidR="004525A1" w:rsidRDefault="00AE0DA1" w:rsidP="00FD437A">
      <w:pPr>
        <w:jc w:val="both"/>
      </w:pPr>
      <w:r>
        <w:tab/>
      </w:r>
      <w:r w:rsidR="004525A1">
        <w:t xml:space="preserve">En Quinta de Tilcoco a 08 de mayo de 2014,  a las 10:05 horas, se da inicio a </w:t>
      </w:r>
      <w:r w:rsidR="000317B3">
        <w:t>la tercera asamblea del año.  L</w:t>
      </w:r>
      <w:r w:rsidR="004525A1">
        <w:t>a Presidenta del Consejo da la bienvenida a todas las organizaciones e instituciones representadas, las invita a empezar con las presentaciones planificadas.</w:t>
      </w:r>
    </w:p>
    <w:p w:rsidR="007C1D97" w:rsidRDefault="00AE0DA1" w:rsidP="00FD437A">
      <w:pPr>
        <w:jc w:val="both"/>
      </w:pPr>
      <w:r>
        <w:tab/>
      </w:r>
      <w:r w:rsidR="007C1D97">
        <w:t>En una primera instancia presenta la Encargada del GES, Sra. Sandra León L.</w:t>
      </w:r>
      <w:r w:rsidR="000317B3">
        <w:t xml:space="preserve">, </w:t>
      </w:r>
      <w:r w:rsidR="007C1D97">
        <w:t xml:space="preserve"> Matrona del </w:t>
      </w:r>
      <w:proofErr w:type="spellStart"/>
      <w:r w:rsidR="00466A8C">
        <w:t>Cesfam</w:t>
      </w:r>
      <w:proofErr w:type="spellEnd"/>
      <w:r w:rsidR="00466A8C">
        <w:t>,</w:t>
      </w:r>
      <w:r w:rsidR="007C1D97">
        <w:t xml:space="preserve"> en dicha presentación refiere que actualmente son 80 patologías, y desde la última presentación del año 2013, no ha habido cambios.  Algunas de las patologías son las siguientes: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Diabetes Mellitus tipo 1 y tipo 2.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Cáncer de mama en personas de 15 años y más.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Lupus eritematoso sistémico.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Tratamiento de hipoacusia moderada y severa en menor de 2 años.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Hipotiroidismo.</w:t>
      </w:r>
      <w:r w:rsidR="00DA23C3">
        <w:t>4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Trastorno bipolar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Cáncer de vejiga.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Hipoacusia bilateral 65 años y más.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Urgencia odontológica ambulatoria.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Salud oral integral del adulto mayor de 60 años.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Leucemia en personas de 15 años y más.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Asma bronquial moderada y grave en menores de 15 años.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Enfermedad pulmonar obstructiva crónica.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proofErr w:type="spellStart"/>
      <w:r>
        <w:t>Órtesis</w:t>
      </w:r>
      <w:proofErr w:type="spellEnd"/>
      <w:r>
        <w:t xml:space="preserve"> (o ayudas técnicas) para personas mayores de 65 años y más.</w:t>
      </w:r>
    </w:p>
    <w:p w:rsidR="00466A8C" w:rsidRDefault="00466A8C" w:rsidP="00FD437A">
      <w:pPr>
        <w:pStyle w:val="Prrafodelista"/>
        <w:numPr>
          <w:ilvl w:val="0"/>
          <w:numId w:val="1"/>
        </w:numPr>
        <w:jc w:val="both"/>
      </w:pPr>
      <w:r>
        <w:t>Entre otras.</w:t>
      </w:r>
    </w:p>
    <w:p w:rsidR="00FD437A" w:rsidRDefault="00DA23C3" w:rsidP="00FD437A">
      <w:pPr>
        <w:jc w:val="both"/>
      </w:pPr>
      <w:r>
        <w:tab/>
      </w:r>
      <w:r w:rsidR="00FD437A">
        <w:t>Posteriormente la enfermera de CESFAM Sra. Karen Figueroa M., presenta los síntomas y tratamientos de Diabetes Mellitus</w:t>
      </w:r>
      <w:r>
        <w:t xml:space="preserve"> tipo 1,</w:t>
      </w:r>
      <w:r w:rsidR="00FD437A">
        <w:t xml:space="preserve"> tanto en niños como en adultos.  Destaca </w:t>
      </w:r>
      <w:r>
        <w:t>la importancia de una alimentación saludable</w:t>
      </w:r>
      <w:r w:rsidR="000317B3">
        <w:t xml:space="preserve"> y actividad física para prevenir</w:t>
      </w:r>
      <w:r>
        <w:t>.</w:t>
      </w:r>
    </w:p>
    <w:p w:rsidR="00DA23C3" w:rsidRDefault="00DA23C3" w:rsidP="00FD437A">
      <w:pPr>
        <w:jc w:val="both"/>
      </w:pPr>
      <w:r>
        <w:tab/>
        <w:t>La asamblea sugiere los siguientes temas para que exponga la enfermera en las próximas reuniones: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>Artrosis, artritis y otras enfermedades a los huesos.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>Enfermedades ginecológicas de las mujeres.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>Gastritis.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>Depresión.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>Trastorno déficit atencional y de hiperactividad.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>Drogas y alcohol.</w:t>
      </w:r>
    </w:p>
    <w:p w:rsidR="00DA23C3" w:rsidRDefault="00DA23C3" w:rsidP="00DA23C3">
      <w:pPr>
        <w:pStyle w:val="Prrafodelista"/>
        <w:jc w:val="both"/>
      </w:pPr>
    </w:p>
    <w:p w:rsidR="00DA23C3" w:rsidRDefault="00DA23C3" w:rsidP="00DA23C3">
      <w:pPr>
        <w:pStyle w:val="Prrafodelista"/>
        <w:jc w:val="both"/>
      </w:pPr>
    </w:p>
    <w:p w:rsidR="00DA23C3" w:rsidRDefault="000317B3" w:rsidP="000317B3">
      <w:pPr>
        <w:pStyle w:val="Prrafodelista"/>
        <w:ind w:left="0"/>
        <w:jc w:val="both"/>
      </w:pPr>
      <w:r>
        <w:lastRenderedPageBreak/>
        <w:tab/>
      </w:r>
      <w:r w:rsidR="00DA23C3">
        <w:t>Seguidamente, Srta. María José García R., presenta las actividades realizadas por el Consejo Local de Salud y Promoción comunal durante el año 2013.  Algunas de estas fueron:</w:t>
      </w:r>
    </w:p>
    <w:p w:rsidR="00DA23C3" w:rsidRDefault="00DA23C3" w:rsidP="00DA23C3">
      <w:pPr>
        <w:pStyle w:val="Prrafodelista"/>
        <w:numPr>
          <w:ilvl w:val="0"/>
          <w:numId w:val="2"/>
        </w:numPr>
        <w:jc w:val="both"/>
      </w:pPr>
      <w:r>
        <w:t xml:space="preserve">Presentación de representante del Ministerio de Desarrollo Social, </w:t>
      </w:r>
      <w:r w:rsidR="00DF0B1C">
        <w:t xml:space="preserve"> Srta. </w:t>
      </w:r>
      <w:r>
        <w:t xml:space="preserve">Jocelyn </w:t>
      </w:r>
      <w:r w:rsidR="00DF0B1C">
        <w:t>Núñez</w:t>
      </w:r>
      <w:r>
        <w:t>.</w:t>
      </w:r>
    </w:p>
    <w:p w:rsidR="00DA23C3" w:rsidRDefault="00DF0B1C" w:rsidP="00DA23C3">
      <w:pPr>
        <w:pStyle w:val="Prrafodelista"/>
        <w:numPr>
          <w:ilvl w:val="0"/>
          <w:numId w:val="2"/>
        </w:numPr>
        <w:jc w:val="both"/>
      </w:pPr>
      <w:r>
        <w:t xml:space="preserve">Presentación de </w:t>
      </w:r>
      <w:proofErr w:type="spellStart"/>
      <w:r>
        <w:t>Fonasa</w:t>
      </w:r>
      <w:proofErr w:type="spellEnd"/>
      <w:r>
        <w:t>, Srta. Pamela Mellado.</w:t>
      </w:r>
    </w:p>
    <w:p w:rsidR="00DF0B1C" w:rsidRDefault="00DF0B1C" w:rsidP="00DA23C3">
      <w:pPr>
        <w:pStyle w:val="Prrafodelista"/>
        <w:numPr>
          <w:ilvl w:val="0"/>
          <w:numId w:val="2"/>
        </w:numPr>
        <w:jc w:val="both"/>
      </w:pPr>
      <w:r>
        <w:t>Presentación de Ley de Tabaco, Sra. Paola Bobadilla.</w:t>
      </w:r>
    </w:p>
    <w:p w:rsidR="00DF0B1C" w:rsidRDefault="00DF0B1C" w:rsidP="00DA23C3">
      <w:pPr>
        <w:pStyle w:val="Prrafodelista"/>
        <w:numPr>
          <w:ilvl w:val="0"/>
          <w:numId w:val="2"/>
        </w:numPr>
        <w:jc w:val="both"/>
      </w:pPr>
      <w:r>
        <w:t>Presentación Proyecto Jorge, del jardín las abejitas de la localidad de Guacarhue.</w:t>
      </w:r>
    </w:p>
    <w:p w:rsidR="00DF0B1C" w:rsidRDefault="00DF0B1C" w:rsidP="00DA23C3">
      <w:pPr>
        <w:pStyle w:val="Prrafodelista"/>
        <w:numPr>
          <w:ilvl w:val="0"/>
          <w:numId w:val="2"/>
        </w:numPr>
        <w:jc w:val="both"/>
      </w:pPr>
      <w:r>
        <w:t xml:space="preserve">Presentación de la Agrupación Indígena </w:t>
      </w:r>
      <w:proofErr w:type="spellStart"/>
      <w:r>
        <w:t>Ñuke</w:t>
      </w:r>
      <w:proofErr w:type="spellEnd"/>
      <w:r>
        <w:t xml:space="preserve"> </w:t>
      </w:r>
      <w:proofErr w:type="spellStart"/>
      <w:r>
        <w:t>Mapu</w:t>
      </w:r>
      <w:proofErr w:type="spellEnd"/>
      <w:r>
        <w:t xml:space="preserve"> de la comuna.</w:t>
      </w:r>
    </w:p>
    <w:p w:rsidR="000317B3" w:rsidRDefault="000317B3" w:rsidP="000317B3">
      <w:pPr>
        <w:pStyle w:val="Prrafodelista"/>
        <w:numPr>
          <w:ilvl w:val="0"/>
          <w:numId w:val="2"/>
        </w:numPr>
        <w:jc w:val="both"/>
      </w:pPr>
      <w:r>
        <w:t xml:space="preserve">Además de la obtención de la Personalidad Jurídica  y el nuevo directorio. </w:t>
      </w:r>
    </w:p>
    <w:p w:rsidR="00DF0B1C" w:rsidRDefault="00DF0B1C" w:rsidP="00DA23C3">
      <w:pPr>
        <w:pStyle w:val="Prrafodelista"/>
        <w:numPr>
          <w:ilvl w:val="0"/>
          <w:numId w:val="2"/>
        </w:numPr>
        <w:jc w:val="both"/>
      </w:pPr>
      <w:r>
        <w:t>Entre Otras actividades.</w:t>
      </w:r>
    </w:p>
    <w:p w:rsidR="00DF0B1C" w:rsidRDefault="00DF0B1C" w:rsidP="00DF0B1C">
      <w:pPr>
        <w:pStyle w:val="Prrafodelista"/>
        <w:jc w:val="both"/>
      </w:pPr>
    </w:p>
    <w:p w:rsidR="005D524D" w:rsidRDefault="000317B3" w:rsidP="000317B3">
      <w:pPr>
        <w:pStyle w:val="Prrafodelista"/>
        <w:ind w:left="0"/>
        <w:jc w:val="both"/>
      </w:pPr>
      <w:r>
        <w:tab/>
      </w:r>
      <w:r w:rsidR="00DF0B1C">
        <w:t xml:space="preserve">Finalmente el Encargado de Participación Ciudadana el Sr. Félix Arévalo, nos presenta la importancia de los consejos consultivos y de generar las instancias de participación tanto en la Red Hospitalaria como  en Atención Primaria de Salud. </w:t>
      </w:r>
    </w:p>
    <w:p w:rsidR="000317B3" w:rsidRDefault="000317B3" w:rsidP="000317B3">
      <w:pPr>
        <w:pStyle w:val="Prrafodelista"/>
        <w:ind w:left="0"/>
        <w:jc w:val="both"/>
      </w:pPr>
    </w:p>
    <w:p w:rsidR="005D524D" w:rsidRDefault="000317B3" w:rsidP="000317B3">
      <w:pPr>
        <w:pStyle w:val="Prrafodelista"/>
        <w:ind w:left="0"/>
        <w:jc w:val="both"/>
      </w:pPr>
      <w:r>
        <w:tab/>
      </w:r>
      <w:r w:rsidR="005D524D">
        <w:t>Así mismo nos señala por quienes están compuestos,</w:t>
      </w:r>
      <w:r w:rsidR="005D524D" w:rsidRPr="005D524D">
        <w:t xml:space="preserve"> </w:t>
      </w:r>
      <w:r w:rsidR="005D524D">
        <w:t xml:space="preserve">Representantes de organizaciones sociales como Juntas de Vecinos, agrupaciones de mujeres, grupos juveniles, grupos y/o monitores de salud, grupos de adultos mayores, ONG de salud, y otros grupos de interés local. Representantes de funcionarios de los establecimientos. Usuarios y usuarias de establecimiento de salud. Equipo directivo del establecimiento. </w:t>
      </w:r>
    </w:p>
    <w:p w:rsidR="005D524D" w:rsidRDefault="005D524D" w:rsidP="005D524D">
      <w:pPr>
        <w:pStyle w:val="Prrafodelista"/>
        <w:jc w:val="both"/>
      </w:pPr>
    </w:p>
    <w:p w:rsidR="005D524D" w:rsidRDefault="000317B3" w:rsidP="000317B3">
      <w:pPr>
        <w:pStyle w:val="Prrafodelista"/>
        <w:ind w:left="0"/>
        <w:jc w:val="both"/>
      </w:pPr>
      <w:r>
        <w:tab/>
      </w:r>
      <w:r w:rsidR="005D524D">
        <w:t>Además los requisitos técnicos son:</w:t>
      </w:r>
    </w:p>
    <w:p w:rsidR="005D524D" w:rsidRDefault="005D524D" w:rsidP="000317B3">
      <w:pPr>
        <w:pStyle w:val="Prrafodelista"/>
        <w:numPr>
          <w:ilvl w:val="0"/>
          <w:numId w:val="4"/>
        </w:numPr>
        <w:jc w:val="both"/>
      </w:pPr>
      <w:r>
        <w:t>Creación formal de consejo, esto es, contar con resolución o decreto que formaliza su constitución y nómina de integrantes actualizada.</w:t>
      </w:r>
    </w:p>
    <w:p w:rsidR="005D524D" w:rsidRDefault="005D524D" w:rsidP="000317B3">
      <w:pPr>
        <w:pStyle w:val="Prrafodelista"/>
        <w:numPr>
          <w:ilvl w:val="0"/>
          <w:numId w:val="4"/>
        </w:numPr>
        <w:jc w:val="both"/>
      </w:pPr>
      <w:r>
        <w:t>Reglamento interno escrito y actualizado.</w:t>
      </w:r>
    </w:p>
    <w:p w:rsidR="005D524D" w:rsidRDefault="005D524D" w:rsidP="000317B3">
      <w:pPr>
        <w:pStyle w:val="Prrafodelista"/>
        <w:numPr>
          <w:ilvl w:val="0"/>
          <w:numId w:val="4"/>
        </w:numPr>
        <w:jc w:val="both"/>
      </w:pPr>
      <w:r>
        <w:t>Calendario de reuniones, con minuta de reunión conocida por los integrantes y acta de reuniones.</w:t>
      </w:r>
    </w:p>
    <w:p w:rsidR="005D524D" w:rsidRDefault="005D524D" w:rsidP="000317B3">
      <w:pPr>
        <w:pStyle w:val="Prrafodelista"/>
        <w:numPr>
          <w:ilvl w:val="0"/>
          <w:numId w:val="4"/>
        </w:numPr>
        <w:jc w:val="both"/>
      </w:pPr>
      <w:r>
        <w:t>Programa de trabajo anual con cronograma de actividades.</w:t>
      </w:r>
    </w:p>
    <w:p w:rsidR="005D524D" w:rsidRDefault="005D524D" w:rsidP="000317B3">
      <w:pPr>
        <w:pStyle w:val="Prrafodelista"/>
        <w:numPr>
          <w:ilvl w:val="0"/>
          <w:numId w:val="4"/>
        </w:numPr>
        <w:jc w:val="both"/>
      </w:pPr>
      <w:r>
        <w:t>Conocimiento de plan de salud anual y cuenta pública de establecimientos de salud.</w:t>
      </w:r>
    </w:p>
    <w:p w:rsidR="00DF0B1C" w:rsidRDefault="005D524D" w:rsidP="000317B3">
      <w:pPr>
        <w:pStyle w:val="Prrafodelista"/>
        <w:numPr>
          <w:ilvl w:val="0"/>
          <w:numId w:val="4"/>
        </w:numPr>
        <w:jc w:val="both"/>
      </w:pPr>
      <w:r>
        <w:t>Programa de trabajo debe contemplar al menos dos, de las siguientes materias: sus funciones,  entre otros.</w:t>
      </w:r>
    </w:p>
    <w:p w:rsidR="005D524D" w:rsidRDefault="005D524D" w:rsidP="005D524D">
      <w:pPr>
        <w:pStyle w:val="Prrafodelista"/>
        <w:jc w:val="both"/>
      </w:pPr>
    </w:p>
    <w:p w:rsidR="005D524D" w:rsidRDefault="005D524D" w:rsidP="005D524D">
      <w:pPr>
        <w:pStyle w:val="Prrafodelista"/>
        <w:jc w:val="both"/>
      </w:pPr>
      <w:r>
        <w:t>Funciones de los consejos consultivos.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t>Informar a usuarios y comunidad sobre el funcionamiento de los establecimientos de salud.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t>Colaborar con el diagnóstico de salud de la población.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t>Participar en la formulación, implementación y evaluación de los planes de mejora del establecimiento de salud.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t>Analizar información sobre solicitudes ciudadanas como: reclamos, sugerencias, consultas, felicitaciones y evaluar el funcionamiento de los establecimientos de salud.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lastRenderedPageBreak/>
        <w:t>Recoger opiniones e iniciativas de la comunidad y del personal de salud para mejorar la calidad de atención.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t>Impulsar acciones de trabajo conjunto entre equipos de salud, usuarios y comunidad.</w:t>
      </w:r>
    </w:p>
    <w:p w:rsidR="005D524D" w:rsidRDefault="005D524D" w:rsidP="005D524D">
      <w:pPr>
        <w:pStyle w:val="Prrafodelista"/>
        <w:numPr>
          <w:ilvl w:val="0"/>
          <w:numId w:val="3"/>
        </w:numPr>
        <w:jc w:val="both"/>
      </w:pPr>
      <w:r>
        <w:t>Análisis y revisión de la gestión del establecimiento.</w:t>
      </w:r>
    </w:p>
    <w:p w:rsidR="005D524D" w:rsidRDefault="000317B3" w:rsidP="00DF0B1C">
      <w:pPr>
        <w:pStyle w:val="Prrafodelista"/>
        <w:jc w:val="both"/>
      </w:pPr>
      <w:r>
        <w:tab/>
      </w:r>
      <w:r w:rsidR="00AE0DA1">
        <w:t>Señala que</w:t>
      </w:r>
      <w:r>
        <w:t xml:space="preserve"> a nivel regional se cuenta con 15 consejos consultivos en la Red Hospitalaria.</w:t>
      </w:r>
    </w:p>
    <w:p w:rsidR="00AE0DA1" w:rsidRDefault="00AE0DA1" w:rsidP="00DF0B1C">
      <w:pPr>
        <w:pStyle w:val="Prrafodelista"/>
        <w:jc w:val="both"/>
      </w:pPr>
    </w:p>
    <w:p w:rsidR="00AE0DA1" w:rsidRDefault="00AE0DA1" w:rsidP="00DF0B1C">
      <w:pPr>
        <w:pStyle w:val="Prrafodelista"/>
        <w:jc w:val="both"/>
      </w:pPr>
      <w:r>
        <w:tab/>
      </w:r>
      <w:r w:rsidR="00F87E30">
        <w:t>Se da por finalizada la reunión siendo las 12:00 horas.</w:t>
      </w:r>
    </w:p>
    <w:p w:rsidR="00F87E30" w:rsidRDefault="00F87E30" w:rsidP="00DF0B1C">
      <w:pPr>
        <w:pStyle w:val="Prrafodelista"/>
        <w:jc w:val="both"/>
      </w:pPr>
    </w:p>
    <w:p w:rsidR="00F87E30" w:rsidRDefault="00F87E30" w:rsidP="00DF0B1C">
      <w:pPr>
        <w:pStyle w:val="Prrafodelista"/>
        <w:jc w:val="both"/>
      </w:pPr>
    </w:p>
    <w:p w:rsidR="00F87E30" w:rsidRDefault="00F87E30" w:rsidP="00DF0B1C">
      <w:pPr>
        <w:pStyle w:val="Prrafodelista"/>
        <w:jc w:val="both"/>
      </w:pPr>
    </w:p>
    <w:p w:rsidR="000317B3" w:rsidRDefault="000317B3" w:rsidP="00DF0B1C">
      <w:pPr>
        <w:pStyle w:val="Prrafodelista"/>
        <w:jc w:val="both"/>
      </w:pPr>
    </w:p>
    <w:p w:rsidR="000317B3" w:rsidRDefault="000317B3" w:rsidP="00DF0B1C">
      <w:pPr>
        <w:pStyle w:val="Prrafodelista"/>
        <w:jc w:val="both"/>
      </w:pPr>
    </w:p>
    <w:p w:rsidR="000317B3" w:rsidRDefault="000317B3" w:rsidP="00DF0B1C">
      <w:pPr>
        <w:pStyle w:val="Prrafodelista"/>
        <w:jc w:val="both"/>
      </w:pPr>
    </w:p>
    <w:p w:rsidR="000317B3" w:rsidRDefault="000317B3" w:rsidP="00DF0B1C">
      <w:pPr>
        <w:pStyle w:val="Prrafodelista"/>
        <w:jc w:val="both"/>
      </w:pPr>
    </w:p>
    <w:p w:rsidR="005D524D" w:rsidRDefault="005D524D" w:rsidP="00DF0B1C">
      <w:pPr>
        <w:pStyle w:val="Prrafodelista"/>
        <w:jc w:val="both"/>
      </w:pPr>
    </w:p>
    <w:p w:rsidR="005D524D" w:rsidRDefault="005D524D" w:rsidP="00DF0B1C">
      <w:pPr>
        <w:pStyle w:val="Prrafodelista"/>
        <w:jc w:val="both"/>
      </w:pPr>
    </w:p>
    <w:p w:rsidR="005D524D" w:rsidRDefault="005D524D" w:rsidP="00DF0B1C">
      <w:pPr>
        <w:pStyle w:val="Prrafodelista"/>
        <w:jc w:val="both"/>
      </w:pPr>
    </w:p>
    <w:p w:rsidR="005D524D" w:rsidRDefault="005D524D" w:rsidP="00DF0B1C">
      <w:pPr>
        <w:pStyle w:val="Prrafodelista"/>
        <w:jc w:val="both"/>
      </w:pPr>
    </w:p>
    <w:p w:rsidR="00DF0B1C" w:rsidRDefault="00DF0B1C" w:rsidP="00DF0B1C">
      <w:pPr>
        <w:pStyle w:val="Prrafodelista"/>
        <w:jc w:val="both"/>
      </w:pPr>
    </w:p>
    <w:p w:rsidR="00DF0B1C" w:rsidRDefault="00DF0B1C" w:rsidP="00DF0B1C">
      <w:pPr>
        <w:pStyle w:val="Prrafodelista"/>
        <w:jc w:val="both"/>
      </w:pPr>
    </w:p>
    <w:p w:rsidR="00DF0B1C" w:rsidRDefault="00DF0B1C" w:rsidP="00DF0B1C">
      <w:pPr>
        <w:pStyle w:val="Prrafodelista"/>
        <w:jc w:val="both"/>
      </w:pPr>
    </w:p>
    <w:p w:rsidR="00DF0B1C" w:rsidRDefault="00DF0B1C" w:rsidP="00DF0B1C">
      <w:pPr>
        <w:jc w:val="both"/>
      </w:pPr>
    </w:p>
    <w:p w:rsidR="00DF0B1C" w:rsidRDefault="00DF0B1C" w:rsidP="00AE0DA1">
      <w:pPr>
        <w:pStyle w:val="Prrafodelista"/>
        <w:jc w:val="both"/>
      </w:pPr>
    </w:p>
    <w:p w:rsidR="00DA23C3" w:rsidRDefault="00DA23C3" w:rsidP="00DA23C3">
      <w:pPr>
        <w:pStyle w:val="Prrafodelista"/>
        <w:jc w:val="both"/>
      </w:pPr>
    </w:p>
    <w:p w:rsidR="00DA23C3" w:rsidRDefault="00DA23C3" w:rsidP="00DA23C3">
      <w:pPr>
        <w:pStyle w:val="Prrafodelista"/>
        <w:jc w:val="both"/>
      </w:pPr>
    </w:p>
    <w:p w:rsidR="00DA23C3" w:rsidRDefault="00DA23C3" w:rsidP="00FD437A">
      <w:pPr>
        <w:jc w:val="both"/>
      </w:pPr>
    </w:p>
    <w:p w:rsidR="00DA23C3" w:rsidRDefault="00DA23C3" w:rsidP="00FD437A">
      <w:pPr>
        <w:jc w:val="both"/>
      </w:pPr>
    </w:p>
    <w:p w:rsidR="00FD437A" w:rsidRDefault="00FD437A" w:rsidP="00FD437A">
      <w:pPr>
        <w:jc w:val="both"/>
      </w:pPr>
    </w:p>
    <w:p w:rsidR="00466A8C" w:rsidRDefault="00FD437A" w:rsidP="00FD437A">
      <w:pPr>
        <w:jc w:val="both"/>
      </w:pPr>
      <w:r>
        <w:t xml:space="preserve"> </w:t>
      </w:r>
    </w:p>
    <w:p w:rsidR="007C1D97" w:rsidRDefault="007C1D97" w:rsidP="004525A1">
      <w:pPr>
        <w:jc w:val="both"/>
      </w:pPr>
    </w:p>
    <w:p w:rsidR="007C1D97" w:rsidRDefault="007C1D97" w:rsidP="004525A1">
      <w:pPr>
        <w:jc w:val="both"/>
      </w:pPr>
    </w:p>
    <w:p w:rsidR="007C1D97" w:rsidRDefault="007C1D97" w:rsidP="004525A1">
      <w:pPr>
        <w:jc w:val="both"/>
      </w:pPr>
    </w:p>
    <w:p w:rsidR="004525A1" w:rsidRDefault="004525A1" w:rsidP="004525A1">
      <w:pPr>
        <w:jc w:val="both"/>
      </w:pPr>
    </w:p>
    <w:p w:rsidR="004525A1" w:rsidRPr="004525A1" w:rsidRDefault="004525A1" w:rsidP="004525A1">
      <w:pPr>
        <w:jc w:val="both"/>
      </w:pPr>
    </w:p>
    <w:p w:rsidR="004525A1" w:rsidRDefault="004525A1"/>
    <w:sectPr w:rsidR="00452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EF6"/>
    <w:multiLevelType w:val="hybridMultilevel"/>
    <w:tmpl w:val="D1D0C4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234"/>
    <w:multiLevelType w:val="hybridMultilevel"/>
    <w:tmpl w:val="C60C6D84"/>
    <w:lvl w:ilvl="0" w:tplc="BA609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F7875"/>
    <w:multiLevelType w:val="hybridMultilevel"/>
    <w:tmpl w:val="E842C47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B1E56"/>
    <w:multiLevelType w:val="hybridMultilevel"/>
    <w:tmpl w:val="16B8FC6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1"/>
    <w:rsid w:val="000317B3"/>
    <w:rsid w:val="004525A1"/>
    <w:rsid w:val="00466A8C"/>
    <w:rsid w:val="005D524D"/>
    <w:rsid w:val="00781FA6"/>
    <w:rsid w:val="007C1D97"/>
    <w:rsid w:val="00AA4051"/>
    <w:rsid w:val="00AB0743"/>
    <w:rsid w:val="00AE0DA1"/>
    <w:rsid w:val="00DA23C3"/>
    <w:rsid w:val="00DF0B1C"/>
    <w:rsid w:val="00F87E30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Usuario Minsal</cp:lastModifiedBy>
  <cp:revision>2</cp:revision>
  <dcterms:created xsi:type="dcterms:W3CDTF">2014-06-05T20:14:00Z</dcterms:created>
  <dcterms:modified xsi:type="dcterms:W3CDTF">2014-06-05T20:14:00Z</dcterms:modified>
</cp:coreProperties>
</file>